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B2" w:rsidRPr="00F63B79" w:rsidRDefault="00614CB2" w:rsidP="00813589">
      <w:pPr>
        <w:pStyle w:val="NoSpacing"/>
        <w:jc w:val="center"/>
        <w:rPr>
          <w:rStyle w:val="Emphasis"/>
          <w:rFonts w:ascii="Times New Roman" w:hAnsi="Times New Roman" w:cs="Times New Roman"/>
          <w:i w:val="0"/>
          <w:lang w:val="lt-LT"/>
        </w:rPr>
      </w:pPr>
      <w:r w:rsidRPr="00F63B79">
        <w:rPr>
          <w:rStyle w:val="Emphasis"/>
          <w:rFonts w:ascii="Times New Roman" w:hAnsi="Times New Roman" w:cs="Times New Roman"/>
          <w:lang w:val="lt-LT"/>
        </w:rPr>
        <w:t>Pranešimas spaudai</w:t>
      </w:r>
    </w:p>
    <w:p w:rsidR="00614CB2" w:rsidRDefault="00614CB2" w:rsidP="00614CB2">
      <w:pPr>
        <w:pStyle w:val="NoSpacing"/>
        <w:jc w:val="center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lang w:val="lt-LT"/>
        </w:rPr>
        <w:t>2018-0</w:t>
      </w:r>
      <w:r>
        <w:rPr>
          <w:rStyle w:val="Emphasis"/>
          <w:rFonts w:ascii="Times New Roman" w:hAnsi="Times New Roman" w:cs="Times New Roman"/>
        </w:rPr>
        <w:t>3</w:t>
      </w:r>
      <w:r w:rsidRPr="00F63B79">
        <w:rPr>
          <w:rStyle w:val="Emphasis"/>
          <w:rFonts w:ascii="Times New Roman" w:hAnsi="Times New Roman" w:cs="Times New Roman"/>
          <w:lang w:val="lt-LT"/>
        </w:rPr>
        <w:t>-</w:t>
      </w:r>
      <w:r w:rsidR="0048288E">
        <w:rPr>
          <w:rStyle w:val="Emphasis"/>
          <w:rFonts w:ascii="Times New Roman" w:hAnsi="Times New Roman" w:cs="Times New Roman"/>
        </w:rPr>
        <w:t>1</w:t>
      </w:r>
      <w:r w:rsidR="009A6631">
        <w:rPr>
          <w:rStyle w:val="Emphasis"/>
          <w:rFonts w:ascii="Times New Roman" w:hAnsi="Times New Roman" w:cs="Times New Roman"/>
        </w:rPr>
        <w:t>3</w:t>
      </w:r>
    </w:p>
    <w:p w:rsidR="00C2725D" w:rsidRDefault="00C2725D" w:rsidP="00614CB2">
      <w:pPr>
        <w:pStyle w:val="NoSpacing"/>
        <w:jc w:val="center"/>
        <w:rPr>
          <w:rStyle w:val="Emphasis"/>
          <w:rFonts w:ascii="Times New Roman" w:hAnsi="Times New Roman" w:cs="Times New Roman"/>
        </w:rPr>
      </w:pPr>
    </w:p>
    <w:p w:rsidR="00A34104" w:rsidRDefault="00A36BB0" w:rsidP="00A36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A36BB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R. Bogušienė: 7 sveiki įpročiai padės subalansuoti svorį ir sveikatą</w:t>
      </w:r>
    </w:p>
    <w:p w:rsidR="00A36BB0" w:rsidRPr="0048288E" w:rsidRDefault="00A36BB0" w:rsidP="003D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0509" w:rsidRDefault="004E0509" w:rsidP="002E5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Ką darome, kai norime numesti svorio? Griebiamės dietų – badaujame, vartojame tik vienos rūšies produktus, geriame liekninamąsias arbatas</w:t>
      </w:r>
      <w:r w:rsidR="00ED39E6"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, valgome liesus produktus</w:t>
      </w:r>
      <w:r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. Tačiau, deja, rezultatai dažnai ned</w:t>
      </w:r>
      <w:r w:rsidR="00001E27"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žiugina. Kodėl? Atsakymas </w:t>
      </w:r>
      <w:r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paprastas – svorį reguliuoti reikia ne draudimais ar prievarta, o </w:t>
      </w:r>
      <w:bookmarkStart w:id="0" w:name="_GoBack"/>
      <w:bookmarkEnd w:id="0"/>
      <w:r w:rsidR="008B1744"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formuojant sveikos mitybos</w:t>
      </w:r>
      <w:r w:rsidR="0044130B"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/gyvensenos</w:t>
      </w:r>
      <w:r w:rsidR="008B1744" w:rsidRPr="0048288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įpročius.</w:t>
      </w:r>
      <w:r w:rsidRPr="008B174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it-IT"/>
        </w:rPr>
        <w:t xml:space="preserve"> </w:t>
      </w:r>
      <w:r w:rsidR="00001E27" w:rsidRPr="008B1744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Kaip tokius įpročius suformuoti, </w:t>
      </w:r>
      <w:r w:rsidRPr="008B1744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pasakoja </w:t>
      </w:r>
      <w:r w:rsidRPr="00ED39E6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sveikatai palankaus maisto technologė, ekologiškų maisto produktų sertifikavimo ekspertė, mitybos </w:t>
      </w:r>
      <w:r w:rsidR="008D408B">
        <w:rPr>
          <w:rFonts w:ascii="Times New Roman" w:hAnsi="Times New Roman" w:cs="Times New Roman"/>
          <w:b/>
          <w:i/>
          <w:sz w:val="24"/>
          <w:szCs w:val="24"/>
          <w:lang w:val="lt-LT"/>
        </w:rPr>
        <w:t>konsultantė</w:t>
      </w:r>
      <w:r w:rsidR="00E1111A" w:rsidRPr="00ED39E6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ir </w:t>
      </w:r>
      <w:proofErr w:type="spellStart"/>
      <w:r w:rsidR="00E1111A" w:rsidRPr="00ED39E6">
        <w:rPr>
          <w:rFonts w:ascii="Times New Roman" w:hAnsi="Times New Roman" w:cs="Times New Roman"/>
          <w:b/>
          <w:i/>
          <w:sz w:val="24"/>
          <w:szCs w:val="24"/>
          <w:lang w:val="lt-LT"/>
        </w:rPr>
        <w:t>VšĮ</w:t>
      </w:r>
      <w:proofErr w:type="spellEnd"/>
      <w:r w:rsidR="00E1111A" w:rsidRPr="00ED39E6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„Sveikatai palankus“ </w:t>
      </w:r>
      <w:r w:rsidRPr="00ED39E6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direktorė Raminta </w:t>
      </w:r>
      <w:proofErr w:type="spellStart"/>
      <w:r w:rsidRPr="00ED39E6">
        <w:rPr>
          <w:rFonts w:ascii="Times New Roman" w:hAnsi="Times New Roman" w:cs="Times New Roman"/>
          <w:b/>
          <w:i/>
          <w:sz w:val="24"/>
          <w:szCs w:val="24"/>
          <w:lang w:val="lt-LT"/>
        </w:rPr>
        <w:t>Bogušienė</w:t>
      </w:r>
      <w:proofErr w:type="spellEnd"/>
      <w:r w:rsidR="009A6631">
        <w:rPr>
          <w:rFonts w:ascii="Times New Roman" w:hAnsi="Times New Roman" w:cs="Times New Roman"/>
          <w:b/>
          <w:i/>
          <w:sz w:val="24"/>
          <w:szCs w:val="24"/>
          <w:lang w:val="lt-LT"/>
        </w:rPr>
        <w:t>.</w:t>
      </w:r>
    </w:p>
    <w:p w:rsidR="00ED39E6" w:rsidRPr="008B1744" w:rsidRDefault="00ED39E6" w:rsidP="00ED39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B174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Kokybiškas miegas prisideda, kad mityba būtų reguliari ir saikinga</w:t>
      </w:r>
    </w:p>
    <w:p w:rsidR="00ED39E6" w:rsidRPr="00AB7CFF" w:rsidRDefault="00ED39E6" w:rsidP="00ED39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Rekomenduojama eiti miegoti ne vėliau kaip 22 val. vakaro, o keltis ne vėliau kaip 6 val. ryto,</w:t>
      </w:r>
      <w:r w:rsidR="000D4C40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vadinasi,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miegoti ne mažiau kaip 7-8 val. Miego ir budrumo r</w:t>
      </w:r>
      <w:r w:rsidR="00DA6D58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žimas neturi skirtis savaitgal</w:t>
      </w:r>
      <w:r w:rsidR="00992C8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yje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darbo dienomis.</w:t>
      </w:r>
      <w:r w:rsidR="00992C8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okybiškai</w:t>
      </w:r>
      <w:r w:rsidR="00992C8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išsimiegoję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esame emociškai stabilesni, išnyksta greitų angliavandenių (saldainių, sausainių ir pan.) noras, nepersivalgoma. Esant pastoviam dienos r</w:t>
      </w:r>
      <w:r w:rsidR="00992C8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žimui, pusryčiai, pietūs, vakarienė ir užkandžiai</w:t>
      </w:r>
      <w:r w:rsidR="00992C8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valgomi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panašiu laiku</w:t>
      </w:r>
      <w:r w:rsidR="00992C8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o tai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padeda virškinimo sistemai 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geriau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funkcionuoti. </w:t>
      </w:r>
    </w:p>
    <w:p w:rsidR="00ED39E6" w:rsidRPr="008B1744" w:rsidRDefault="001A67DE" w:rsidP="00ED39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B174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</w:t>
      </w:r>
      <w:r w:rsidR="00ED39E6" w:rsidRPr="008B174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izinis aktyvumas pakelia nuotaiką ir gerina virškinimo sistemos darbą</w:t>
      </w:r>
    </w:p>
    <w:p w:rsidR="001A67DE" w:rsidRPr="008B1744" w:rsidRDefault="00DC374F" w:rsidP="001A67D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Kad būtume fiziškai aktyvesni, mums nebūtina lankyti sporto klubų. Galime rinktis kiekvienam prieinamus fizinio aktyvumo būdus: greitąjį ėjimą, ma</w:t>
      </w:r>
      <w:r w:rsidR="002445C4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kštą ir pan.</w:t>
      </w:r>
      <w:r w:rsidR="003A3561">
        <w:rPr>
          <w:rFonts w:ascii="Times New Roman" w:eastAsia="Times New Roman" w:hAnsi="Times New Roman" w:cs="Times New Roman"/>
          <w:color w:val="7030A0"/>
          <w:sz w:val="24"/>
          <w:szCs w:val="24"/>
          <w:lang w:val="es-ES"/>
        </w:rPr>
        <w:t xml:space="preserve"> </w:t>
      </w:r>
      <w:proofErr w:type="spellStart"/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Būtent</w:t>
      </w:r>
      <w:proofErr w:type="spellEnd"/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jei</w:t>
      </w:r>
      <w:proofErr w:type="spellEnd"/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į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dienos</w:t>
      </w:r>
      <w:proofErr w:type="spellEnd"/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režimą 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įtraukia</w:t>
      </w:r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 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paprastus fizinio aktyvumo pratimus, </w:t>
      </w:r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jie greitai 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tampa pastov</w:t>
      </w:r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iais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įpročiai</w:t>
      </w:r>
      <w:r w:rsidR="008220D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196201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sporto klubas dažnai kaip dieta </w:t>
      </w:r>
      <w:r w:rsidR="00196201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– 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pavasarį</w:t>
      </w:r>
      <w:r w:rsidR="00196201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suaktyvėja lankymasis jame, o atėjus vasarai baigiasi</w:t>
      </w:r>
      <w:r w:rsidR="00196201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1A67DE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1A67DE" w:rsidRPr="008B174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Kiekvienas metų sezonas savaime atneša savo laikui būdingus fizinio aktyvumo pratimus, bet vaikščiojimas bent 10 000 žingsnių ir mankšta bent 10-15 min. kasdien rekomenduojama kiekvienam. </w:t>
      </w:r>
    </w:p>
    <w:p w:rsidR="001A67DE" w:rsidRPr="00AB7CFF" w:rsidRDefault="005B3E22" w:rsidP="001A67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Apgalvotas</w:t>
      </w:r>
      <w:proofErr w:type="spellEnd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/</w:t>
      </w:r>
      <w:proofErr w:type="spellStart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pakankamas</w:t>
      </w:r>
      <w:proofErr w:type="spellEnd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laiko</w:t>
      </w:r>
      <w:proofErr w:type="spellEnd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skyrimas</w:t>
      </w:r>
      <w:proofErr w:type="spellEnd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maisto</w:t>
      </w:r>
      <w:proofErr w:type="spellEnd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pirkimui</w:t>
      </w:r>
      <w:proofErr w:type="spellEnd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gaminimui</w:t>
      </w:r>
      <w:proofErr w:type="spellEnd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valgymui</w:t>
      </w:r>
      <w:proofErr w:type="spellEnd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padeda</w:t>
      </w:r>
      <w:proofErr w:type="spellEnd"/>
      <w:r w:rsidR="001A67DE" w:rsidRPr="00AB7C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valgyti sveikiau</w:t>
      </w:r>
    </w:p>
    <w:p w:rsidR="001A67DE" w:rsidRPr="00AB7CFF" w:rsidRDefault="001A67DE" w:rsidP="001A67D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Maisto raciono planavimas padeda sutaupyti ne tik pinigų, bet ir prisideda prie sveikatos išsaugojimo. Dažnu atveju, valgoma tik tada</w:t>
      </w:r>
      <w:r w:rsidR="00C2238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kada turime laiko, nesilaikoma r</w:t>
      </w:r>
      <w:r w:rsidR="00C2238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žimo ir</w:t>
      </w:r>
      <w:r w:rsidR="003A3561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peralkus</w:t>
      </w:r>
      <w:r w:rsidR="00FB1117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, tada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2238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persivalgymo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tikimybė </w:t>
      </w:r>
      <w:r w:rsidR="00C2238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gerokai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išauga. </w:t>
      </w:r>
      <w:proofErr w:type="spellStart"/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Todėl</w:t>
      </w:r>
      <w:proofErr w:type="spellEnd"/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racionalus</w:t>
      </w:r>
      <w:proofErr w:type="spellEnd"/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laiko</w:t>
      </w:r>
      <w:proofErr w:type="spellEnd"/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ir pirkinių planavimas</w:t>
      </w:r>
      <w:r w:rsidR="00796996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</w:t>
      </w:r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pavyzdžiui, eiti susipirkti maistą 1-2 kartus per savaitę</w:t>
      </w:r>
      <w:r w:rsidR="00571124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padeda išvengti spontaniškumo ir </w:t>
      </w:r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nereikalingų maisto produktų prisipirki</w:t>
      </w:r>
      <w:r w:rsidR="00571124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o ir vėliau j</w:t>
      </w:r>
      <w:r w:rsidR="00571124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ų</w:t>
      </w:r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švaistymo. Valgymo režimo laikymasis </w:t>
      </w:r>
      <w:r w:rsidR="00571124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sumažina</w:t>
      </w:r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menkaverčio maisto valgymo ar persivalgym</w:t>
      </w:r>
      <w:r w:rsidR="00571124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o riziką</w:t>
      </w:r>
      <w:r w:rsidR="00FC6FFC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C564EA" w:rsidRPr="008B1744" w:rsidRDefault="00C564EA" w:rsidP="00C564E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B174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Valgymas prie stalo ir visiems kartu formuoja valgymo kultūrą</w:t>
      </w:r>
    </w:p>
    <w:p w:rsidR="0084303F" w:rsidRPr="00AB7CFF" w:rsidRDefault="00C564EA" w:rsidP="0084303F">
      <w:pPr>
        <w:shd w:val="clear" w:color="auto" w:fill="FFFFFF"/>
        <w:spacing w:before="100" w:beforeAutospacing="1" w:after="100" w:afterAutospacing="1"/>
        <w:jc w:val="both"/>
        <w:rPr>
          <w:lang w:val="es-ES"/>
        </w:rPr>
      </w:pP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Valgymas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kartu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geros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emocijos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ir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bendravimas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prisideda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prie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kad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valgome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ilgiau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dėl</w:t>
      </w:r>
      <w:proofErr w:type="spellEnd"/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proofErr w:type="spellEnd"/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ger</w:t>
      </w:r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iau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sukramtome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maistą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o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padeda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gerai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suvirškinti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maistą. Maistas nėra vien maistinės medžiagos, daug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svarbiau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valgant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gera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savijauta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galvo</w:t>
      </w:r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jimas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kad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maistas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padeda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išsaugoti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sveikatą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C1025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–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tuomet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virškinimo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sistema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veikia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puikiai</w:t>
      </w:r>
      <w:proofErr w:type="spellEnd"/>
      <w:r w:rsidR="00AB7CF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Galime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valgyti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lab</w:t>
      </w:r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ai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sveikus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produktus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bet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jei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jų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mūsų</w:t>
      </w:r>
      <w:proofErr w:type="spellEnd"/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organizmas</w:t>
      </w:r>
      <w:proofErr w:type="spellEnd"/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neįsisavins</w:t>
      </w:r>
      <w:proofErr w:type="spellEnd"/>
      <w:r w:rsidR="008E06B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E06B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audos</w:t>
      </w:r>
      <w:proofErr w:type="spellEnd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nebus</w:t>
      </w:r>
      <w:proofErr w:type="spellEnd"/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gali</w:t>
      </w:r>
      <w:proofErr w:type="spellEnd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būti</w:t>
      </w:r>
      <w:proofErr w:type="spellEnd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tik žala, todėl lab</w:t>
      </w:r>
      <w:r w:rsidR="00FE6DE0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ai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svarbu sukramtyti kiekvieną k</w:t>
      </w:r>
      <w:r w:rsidR="00DE248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>ą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snį bent po 5-10 kartų, valgyti mažais gabaliukais. 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Serviruokime stalą, maloniai bendraukime vieni su kitais, be televizoriaus ir telefono – visas dėmesys į maistą ir bendravimą.</w:t>
      </w:r>
      <w:r w:rsidR="0084303F" w:rsidRPr="00AB7CFF">
        <w:rPr>
          <w:rFonts w:eastAsia="Times New Roman"/>
          <w:lang w:val="es-ES"/>
        </w:rPr>
        <w:t xml:space="preserve"> </w:t>
      </w:r>
    </w:p>
    <w:p w:rsidR="00C564EA" w:rsidRDefault="00C564EA" w:rsidP="00C564E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564EA">
        <w:rPr>
          <w:rFonts w:ascii="Times New Roman" w:eastAsia="Times New Roman" w:hAnsi="Times New Roman" w:cs="Times New Roman"/>
          <w:b/>
          <w:sz w:val="24"/>
          <w:szCs w:val="24"/>
        </w:rPr>
        <w:t>Integruoti</w:t>
      </w:r>
      <w:proofErr w:type="spellEnd"/>
      <w:r w:rsidRPr="00C564EA">
        <w:rPr>
          <w:rFonts w:ascii="Times New Roman" w:eastAsia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Pr="00C564EA">
        <w:rPr>
          <w:rFonts w:ascii="Times New Roman" w:eastAsia="Times New Roman" w:hAnsi="Times New Roman" w:cs="Times New Roman"/>
          <w:b/>
          <w:sz w:val="24"/>
          <w:szCs w:val="24"/>
        </w:rPr>
        <w:t>mitybą</w:t>
      </w:r>
      <w:proofErr w:type="spellEnd"/>
      <w:r w:rsidRPr="00C56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4EA">
        <w:rPr>
          <w:rFonts w:ascii="Times New Roman" w:eastAsia="Times New Roman" w:hAnsi="Times New Roman" w:cs="Times New Roman"/>
          <w:b/>
          <w:sz w:val="24"/>
          <w:szCs w:val="24"/>
        </w:rPr>
        <w:t>sveikatinančius</w:t>
      </w:r>
      <w:proofErr w:type="spellEnd"/>
      <w:r w:rsidRPr="00C56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4EA">
        <w:rPr>
          <w:rFonts w:ascii="Times New Roman" w:eastAsia="Times New Roman" w:hAnsi="Times New Roman" w:cs="Times New Roman"/>
          <w:b/>
          <w:sz w:val="24"/>
          <w:szCs w:val="24"/>
        </w:rPr>
        <w:t>produktus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kurie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gerina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virškinimą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stiprina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imuninę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sistemą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praturtina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vitaminais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t.t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64EA" w:rsidRPr="009E354A" w:rsidRDefault="008E06BF" w:rsidP="00C564E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Lab</w:t>
      </w:r>
      <w:r w:rsidR="009E354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svarbu </w:t>
      </w:r>
      <w:r w:rsidR="009E354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mitybos racioną praturtinti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omega-3 riebalų rūgštimis, kurios stabdo uždegiminius procesus organizme, nes tyrimai rodo, kad XXI a. žmogaus organizme dominuoja omega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6 riebalų r., kuri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>os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B7CF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paprastai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turi uždegimą skatinantį poveikį. Mūsų klimato juostoje vitaminas 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atlieka lab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svarbų vaidmenį, 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 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maistu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jo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gauname tik turbūt ne daugiau 20-30 proc.,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saulės spindulių 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Lietuvoje</w:t>
      </w:r>
      <w:r w:rsidR="00981278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irgi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mažai, todėl 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rekomenduotina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išsitirti D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vitamino kiekį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. Š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altuoju metų laiku, jei nevykote į šiltus kraštus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, rekomenduotina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praturtinti </w:t>
      </w:r>
      <w:r w:rsidR="003231C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organizmą vitaminu D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profilaktiškai.</w:t>
      </w:r>
      <w:r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Šviežiai maltos sėklos: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islandinio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B7CF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šalavij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o, sezamo, linų sėmenų padeda virškinimo sistemai, praturtina organizmą vertingomis medžiagomis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, tik</w:t>
      </w:r>
      <w:r w:rsidR="00F8356C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reiktų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vartoti 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>būtent geriau maltas</w:t>
      </w:r>
      <w:r w:rsidR="00F8356C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kad 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organizmas 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>pasisavintų</w:t>
      </w:r>
      <w:r w:rsidR="00F8356C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AB7CFF" w:rsidRPr="00AB7CF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>Maltas</w:t>
      </w:r>
      <w:r w:rsidR="00F835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sėklas </w:t>
      </w:r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geriausia </w:t>
      </w:r>
      <w:r w:rsidR="00F8356C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laikyti </w:t>
      </w:r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šaldytuve, 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nes </w:t>
      </w:r>
      <w:r w:rsidR="00F8356C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kitu atveju 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oksiduojasi jose esančios riebalų r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Kokybiški prieskoniai: </w:t>
      </w:r>
      <w:proofErr w:type="spellStart"/>
      <w:r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>cib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eržolė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, cinamonas – būtin</w:t>
      </w:r>
      <w:r w:rsidR="008D05C4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kiekvienoje virtuvėje.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Ciberžolė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antioksidacinį</w:t>
      </w:r>
      <w:proofErr w:type="spellEnd"/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poveikį turinti, valanti kepenis, </w:t>
      </w:r>
      <w:r w:rsidR="008D05C4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ją galima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integruoti</w:t>
      </w:r>
      <w:r w:rsidR="008D05C4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 daugelį patiekalų, termiškai apdorojant jos aktyvumas didėja, todėl puiku prieš dedant į sriubą pakepti aliejuje su svogūnais, morkomis. Cinamonas – subalansuoja cukraus lygį kraujyje, mažina norą saldumynams. 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Citrina, </w:t>
      </w:r>
      <w:proofErr w:type="spellStart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laimas</w:t>
      </w:r>
      <w:proofErr w:type="spellEnd"/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, ekologiškas obuolių sidro actas padeda virškinimo sistemai, ypač valgant daug baltymų turinčius produktus (mėsą, žuvį). Sutrikus virškinimo sistem</w:t>
      </w:r>
      <w:r w:rsidR="00101628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>, būtent šie produktai gali ateiti į pagalbą vietoj farmacinių medikamentų. Taip pat galima kar</w:t>
      </w:r>
      <w:r w:rsidR="007B4A9A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tas </w:t>
      </w:r>
      <w:r w:rsidR="0084303F" w:rsidRPr="00AB7C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 karto metuose suvartoti gerųjų bakterijų kursą, </w:t>
      </w:r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ypač po tam tikrų sveikatos sutrikimų, antibiotikų vartojimo. Kiti </w:t>
      </w:r>
      <w:proofErr w:type="spellStart"/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>sveikatinantys</w:t>
      </w:r>
      <w:proofErr w:type="spellEnd"/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produktai, kurie turi būti mūsų virtuvėse ir ant stalo: kokybiškas 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nerafinuotas </w:t>
      </w:r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>aliejus, avokadai, riešutai, liesa</w:t>
      </w:r>
      <w:r w:rsidR="007B4A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riebi žuvis, </w:t>
      </w:r>
      <w:r w:rsidR="00E97F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liesa mėsa, </w:t>
      </w:r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>įvairios daržovės ir vaisiai, ypač iš vaisių kivi, ananasa</w:t>
      </w:r>
      <w:r w:rsidR="007B4A9A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84303F" w:rsidRPr="009E3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obuoliai. </w:t>
      </w:r>
    </w:p>
    <w:p w:rsidR="00E97F95" w:rsidRPr="00E97F95" w:rsidRDefault="0084303F" w:rsidP="0084303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97F9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 xml:space="preserve">Iškrovos diena padeda </w:t>
      </w:r>
      <w:r w:rsidR="00E97F95" w:rsidRPr="00E97F9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sumažinti porcijas </w:t>
      </w:r>
      <w:r w:rsidR="00E97F9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ir </w:t>
      </w:r>
      <w:r w:rsidRPr="00E97F9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susigr</w:t>
      </w:r>
      <w:r w:rsidR="00860654" w:rsidRPr="00E97F9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ą</w:t>
      </w:r>
      <w:r w:rsidR="00E97F9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žina natūralų skonį </w:t>
      </w:r>
    </w:p>
    <w:p w:rsidR="008D408B" w:rsidRPr="008D408B" w:rsidRDefault="008D408B" w:rsidP="008D408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Vieną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dieną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savaitę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sveikam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žmogui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rekomenduotina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atsisakyti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kavos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gerti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vandenį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nesaldintą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arbatą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valgyti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daržoves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vaisius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proofErr w:type="gram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kruopas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druskos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cukraus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padažų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Tą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dieną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geriausia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valgyti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kuo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mažesnės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įvairovės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daugiau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daržoves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nei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vaisius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bet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atminti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kad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kiekvienas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žmogus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individualus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reikia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stebėti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save,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pajausti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kokio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reikia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Jūsų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organizmui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gal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apskritai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tą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dieną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1B6B"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nenorite</w:t>
      </w:r>
      <w:proofErr w:type="spellEnd"/>
      <w:r w:rsidR="002E1B6B"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valgyti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Tokia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diena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padeda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organizmui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susigrąžinti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natūralaus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skonio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suvokimą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Įvertiname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tai</w:t>
      </w:r>
      <w:proofErr w:type="gram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turime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lėkštėse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–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šiuolaikiniam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žmogui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tai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yra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galo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svarbu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Bet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kokiu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atveju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kasdien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rekomenduojama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val.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nevalgymo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tarpas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iškrovos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dieną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gali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būti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val.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nevalgymo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tarpas</w:t>
      </w:r>
      <w:proofErr w:type="spellEnd"/>
      <w:r w:rsidRPr="008D40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24A7" w:rsidRPr="009E354A" w:rsidRDefault="000524A7" w:rsidP="00052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E354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Keiskime mąstymą – pamilkime save ir tai, ką dedame į save</w:t>
      </w:r>
    </w:p>
    <w:p w:rsidR="000524A7" w:rsidRPr="006062DE" w:rsidRDefault="000524A7" w:rsidP="000524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lt-LT"/>
        </w:rPr>
      </w:pP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Mūsų organizmas </w:t>
      </w:r>
      <w:r w:rsidR="00381799"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aiškiai 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parodo, koks maistas tinkamas, todėl ger</w:t>
      </w:r>
      <w:r w:rsidR="00381799"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iau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sia įsiklausyti į organizmo poreikius, o ne</w:t>
      </w:r>
      <w:r w:rsidR="00381799"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pasiduoti vienokiom</w:t>
      </w:r>
      <w:r w:rsidR="00F55BA2">
        <w:rPr>
          <w:rFonts w:ascii="Times New Roman" w:eastAsia="Times New Roman" w:hAnsi="Times New Roman" w:cs="Times New Roman"/>
          <w:sz w:val="24"/>
          <w:szCs w:val="24"/>
          <w:lang w:val="lt-LT"/>
        </w:rPr>
        <w:t>is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ar kitokiom</w:t>
      </w:r>
      <w:r w:rsid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is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mitybos tendencijoms. Mūsų veidas parodo, ką valgome, kaip funkcionuoja mūsų vidaus organai, todėl stebėkite save, kaip jaučiatės suvalgę vieno</w:t>
      </w:r>
      <w:r w:rsidR="006513BF"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kio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ar kito</w:t>
      </w:r>
      <w:r w:rsidR="00381799"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kio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maisto. </w:t>
      </w:r>
      <w:r w:rsid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Jei atsirado ant veido išbėrimai, spuogai, patinę paakiai gali aiškiai nusistatyti, koks organas nefunkcionuoja normaliai ir atsigręžkite, ką valgėte ar gėrėte, kad tai iš</w:t>
      </w:r>
      <w:r w:rsidR="00F55BA2">
        <w:rPr>
          <w:rFonts w:ascii="Times New Roman" w:eastAsia="Times New Roman" w:hAnsi="Times New Roman" w:cs="Times New Roman"/>
          <w:sz w:val="24"/>
          <w:szCs w:val="24"/>
          <w:lang w:val="lt-LT"/>
        </w:rPr>
        <w:t>š</w:t>
      </w:r>
      <w:r w:rsid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aukėte, o sekantį kartą atsisakykite to. 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 tikrai geriau jaučiatės suvalgę bulvių traškučių, torto, vietoj lašišos su daržovėmis? </w:t>
      </w:r>
      <w:r w:rsidR="00E11D68"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nesakykite, kad nėra sveikatai palankių daržovių ar žuvies, tiesiog pavalgę šių produktų palyginkite jauseną su tuo, kaip jaučiatės pavalgę torto, ir tada spręskite. 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Rūpinkimės tuo, kuo galime</w:t>
      </w:r>
      <w:r w:rsidR="00381799"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>: jei nėra kaip daržovių užsiauginti, geriau jų nusipirkti negu išvis nevalgyti.</w:t>
      </w:r>
      <w:r w:rsidRPr="006062D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8473FB" w:rsidRPr="008473FB" w:rsidRDefault="008473FB" w:rsidP="008473F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VšĮ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Sveikatai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palankus</w:t>
      </w:r>
      <w:proofErr w:type="spellEnd"/>
      <w:proofErr w:type="gram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“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komandoje</w:t>
      </w:r>
      <w:proofErr w:type="spellEnd"/>
      <w:proofErr w:type="gram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dietistai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maisto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technologai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dietologai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mitybos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specialistai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padės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ne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tik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išsaugoti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sveikatą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bet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ir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prisidės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prie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gydymo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esant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sveikatos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sutrikimams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susijusiems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su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mityba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ir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gyvenimo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būdu</w:t>
      </w:r>
      <w:proofErr w:type="spellEnd"/>
      <w:r w:rsidRPr="008473F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8D408B" w:rsidRPr="008B1744" w:rsidRDefault="008D408B" w:rsidP="008D408B">
      <w:pPr>
        <w:pStyle w:val="m1817443009251931881gmail-msonormal"/>
        <w:shd w:val="clear" w:color="auto" w:fill="FFFFFF"/>
        <w:spacing w:after="0" w:afterAutospacing="0"/>
        <w:jc w:val="both"/>
        <w:rPr>
          <w:i/>
          <w:sz w:val="19"/>
          <w:szCs w:val="19"/>
          <w:lang w:val="es-ES"/>
        </w:rPr>
      </w:pPr>
      <w:r w:rsidRPr="00F63B79">
        <w:rPr>
          <w:rStyle w:val="Strong"/>
          <w:i/>
          <w:iCs/>
          <w:bdr w:val="none" w:sz="0" w:space="0" w:color="auto" w:frame="1"/>
          <w:lang w:val="lt-LT"/>
        </w:rPr>
        <w:t>Pagrindinis ne pelno siekiančios organizacijos </w:t>
      </w:r>
      <w:proofErr w:type="spellStart"/>
      <w:r w:rsidRPr="00F63B79">
        <w:rPr>
          <w:rStyle w:val="Strong"/>
          <w:i/>
          <w:iCs/>
          <w:bdr w:val="none" w:sz="0" w:space="0" w:color="auto" w:frame="1"/>
          <w:lang w:val="lt-LT"/>
        </w:rPr>
        <w:t>VšĮ</w:t>
      </w:r>
      <w:proofErr w:type="spellEnd"/>
      <w:r w:rsidRPr="00F63B79">
        <w:rPr>
          <w:rStyle w:val="Strong"/>
          <w:i/>
          <w:iCs/>
          <w:bdr w:val="none" w:sz="0" w:space="0" w:color="auto" w:frame="1"/>
          <w:lang w:val="lt-LT"/>
        </w:rPr>
        <w:t xml:space="preserve"> „Sveikatai palankus“ tikslas</w:t>
      </w:r>
      <w:r w:rsidRPr="00F63B79">
        <w:rPr>
          <w:i/>
          <w:iCs/>
          <w:lang w:val="lt-LT"/>
        </w:rPr>
        <w:t> </w:t>
      </w:r>
      <w:r w:rsidRPr="00F63B79">
        <w:rPr>
          <w:b/>
          <w:bCs/>
          <w:i/>
          <w:iCs/>
          <w:lang w:val="lt-LT"/>
        </w:rPr>
        <w:t>– ugdyti visuomenės sveikatai palankios mitybos raštingumą, didinant jos sąmoningumą, kad rinktųsi sveikatai palankius maisto produktus,</w:t>
      </w:r>
      <w:r w:rsidRPr="00F63B79">
        <w:rPr>
          <w:rStyle w:val="Strong"/>
          <w:i/>
          <w:iCs/>
          <w:bdr w:val="none" w:sz="0" w:space="0" w:color="auto" w:frame="1"/>
          <w:lang w:val="lt-LT"/>
        </w:rPr>
        <w:t> </w:t>
      </w:r>
      <w:r w:rsidRPr="00F63B79">
        <w:rPr>
          <w:b/>
          <w:bCs/>
          <w:i/>
          <w:iCs/>
          <w:lang w:val="lt-LT"/>
        </w:rPr>
        <w:t>inicijuoti prekybos centruose, viešojo maitinimo sektoriuje, vaikų ikimokyklinio ir mokyklinio amžiaus ugdymo įstaigose sveikatai palankaus maisto atsiradimą.</w:t>
      </w:r>
    </w:p>
    <w:p w:rsidR="00764D68" w:rsidRPr="008B1744" w:rsidRDefault="008D408B" w:rsidP="002E1B6B">
      <w:pPr>
        <w:shd w:val="clear" w:color="auto" w:fill="FFFFFF"/>
        <w:jc w:val="both"/>
        <w:rPr>
          <w:color w:val="FF0000"/>
          <w:lang w:val="lt-LT"/>
        </w:rPr>
      </w:pPr>
      <w:r w:rsidRPr="00F63B79">
        <w:rPr>
          <w:rFonts w:ascii="Times New Roman" w:hAnsi="Times New Roman" w:cs="Times New Roman"/>
          <w:b/>
          <w:sz w:val="24"/>
          <w:szCs w:val="24"/>
          <w:lang w:val="lt-LT"/>
        </w:rPr>
        <w:t>Parengė:</w:t>
      </w:r>
      <w:r w:rsidRPr="00F63B79">
        <w:rPr>
          <w:rFonts w:ascii="Times New Roman" w:hAnsi="Times New Roman" w:cs="Times New Roman"/>
          <w:sz w:val="24"/>
          <w:szCs w:val="24"/>
          <w:lang w:val="lt-LT"/>
        </w:rPr>
        <w:t xml:space="preserve"> Sveikatai palankaus maisto technologė, ekologiškų maisto produktų sertifikavimo ekspertė, mitybos specialistė ir </w:t>
      </w:r>
      <w:proofErr w:type="spellStart"/>
      <w:r w:rsidRPr="00F63B79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Pr="00F63B79">
        <w:rPr>
          <w:rFonts w:ascii="Times New Roman" w:hAnsi="Times New Roman" w:cs="Times New Roman"/>
          <w:sz w:val="24"/>
          <w:szCs w:val="24"/>
          <w:lang w:val="lt-LT"/>
        </w:rPr>
        <w:t xml:space="preserve"> „Sveikatai palankus“ direktorė Raminta </w:t>
      </w:r>
      <w:proofErr w:type="spellStart"/>
      <w:r w:rsidRPr="00F63B79">
        <w:rPr>
          <w:rFonts w:ascii="Times New Roman" w:hAnsi="Times New Roman" w:cs="Times New Roman"/>
          <w:sz w:val="24"/>
          <w:szCs w:val="24"/>
          <w:lang w:val="lt-LT"/>
        </w:rPr>
        <w:t>Bogušienė</w:t>
      </w:r>
      <w:proofErr w:type="spellEnd"/>
      <w:r w:rsidRPr="00F63B79">
        <w:rPr>
          <w:rFonts w:ascii="Times New Roman" w:hAnsi="Times New Roman" w:cs="Times New Roman"/>
          <w:sz w:val="24"/>
          <w:szCs w:val="24"/>
          <w:lang w:val="lt-LT"/>
        </w:rPr>
        <w:t>, 864517472, raminta.bogusiene@sveikataipalankus.lt</w:t>
      </w:r>
    </w:p>
    <w:sectPr w:rsidR="00764D68" w:rsidRPr="008B1744" w:rsidSect="0003513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3B" w:rsidRDefault="002D6A3B" w:rsidP="00614CB2">
      <w:pPr>
        <w:spacing w:after="0" w:line="240" w:lineRule="auto"/>
      </w:pPr>
      <w:r>
        <w:separator/>
      </w:r>
    </w:p>
  </w:endnote>
  <w:endnote w:type="continuationSeparator" w:id="0">
    <w:p w:rsidR="002D6A3B" w:rsidRDefault="002D6A3B" w:rsidP="0061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69" w:rsidRDefault="004C196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85725</wp:posOffset>
          </wp:positionH>
          <wp:positionV relativeFrom="paragraph">
            <wp:posOffset>-259080</wp:posOffset>
          </wp:positionV>
          <wp:extent cx="7559675" cy="746125"/>
          <wp:effectExtent l="0" t="0" r="3175" b="0"/>
          <wp:wrapTight wrapText="bothSides">
            <wp:wrapPolygon edited="0">
              <wp:start x="0" y="0"/>
              <wp:lineTo x="0" y="551"/>
              <wp:lineTo x="925" y="8824"/>
              <wp:lineTo x="925" y="15993"/>
              <wp:lineTo x="17744" y="17096"/>
              <wp:lineTo x="17962" y="17096"/>
              <wp:lineTo x="18833" y="15993"/>
              <wp:lineTo x="20520" y="11030"/>
              <wp:lineTo x="20466" y="8824"/>
              <wp:lineTo x="21555" y="551"/>
              <wp:lineTo x="21555" y="0"/>
              <wp:lineTo x="0" y="0"/>
            </wp:wrapPolygon>
          </wp:wrapTight>
          <wp:docPr id="2" name="Picture 2" descr="Macintosh HD:Users:wilma1:Desktop:blanka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ilma1:Desktop:blanka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3B" w:rsidRDefault="002D6A3B" w:rsidP="00614CB2">
      <w:pPr>
        <w:spacing w:after="0" w:line="240" w:lineRule="auto"/>
      </w:pPr>
      <w:r>
        <w:separator/>
      </w:r>
    </w:p>
  </w:footnote>
  <w:footnote w:type="continuationSeparator" w:id="0">
    <w:p w:rsidR="002D6A3B" w:rsidRDefault="002D6A3B" w:rsidP="0061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B2" w:rsidRDefault="00614CB2" w:rsidP="00614CB2">
    <w:pPr>
      <w:pStyle w:val="Header"/>
      <w:jc w:val="center"/>
    </w:pPr>
    <w:r>
      <w:rPr>
        <w:noProof/>
      </w:rPr>
      <w:drawing>
        <wp:inline distT="0" distB="0" distL="0" distR="0">
          <wp:extent cx="2018270" cy="1270635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27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183"/>
    <w:multiLevelType w:val="multilevel"/>
    <w:tmpl w:val="0EB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066CA"/>
    <w:multiLevelType w:val="hybridMultilevel"/>
    <w:tmpl w:val="A4E0B754"/>
    <w:lvl w:ilvl="0" w:tplc="FA786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FE"/>
    <w:rsid w:val="00001E27"/>
    <w:rsid w:val="0003513E"/>
    <w:rsid w:val="00041932"/>
    <w:rsid w:val="000524A7"/>
    <w:rsid w:val="00070C2B"/>
    <w:rsid w:val="000A546D"/>
    <w:rsid w:val="000C3686"/>
    <w:rsid w:val="000D4C40"/>
    <w:rsid w:val="00101628"/>
    <w:rsid w:val="00155535"/>
    <w:rsid w:val="00196201"/>
    <w:rsid w:val="001A67DE"/>
    <w:rsid w:val="001C21BF"/>
    <w:rsid w:val="001E1138"/>
    <w:rsid w:val="0024451D"/>
    <w:rsid w:val="002445C4"/>
    <w:rsid w:val="002D6A3B"/>
    <w:rsid w:val="002E1B6B"/>
    <w:rsid w:val="002E5F20"/>
    <w:rsid w:val="0031039B"/>
    <w:rsid w:val="003231CA"/>
    <w:rsid w:val="0036601C"/>
    <w:rsid w:val="00381799"/>
    <w:rsid w:val="00382010"/>
    <w:rsid w:val="003A3561"/>
    <w:rsid w:val="003B323A"/>
    <w:rsid w:val="003D2AFE"/>
    <w:rsid w:val="003F2A92"/>
    <w:rsid w:val="0044130B"/>
    <w:rsid w:val="0048288E"/>
    <w:rsid w:val="004A3C64"/>
    <w:rsid w:val="004C1969"/>
    <w:rsid w:val="004E0509"/>
    <w:rsid w:val="005213D7"/>
    <w:rsid w:val="00571124"/>
    <w:rsid w:val="00593F64"/>
    <w:rsid w:val="005B3E22"/>
    <w:rsid w:val="006062DE"/>
    <w:rsid w:val="00614CB2"/>
    <w:rsid w:val="006513BF"/>
    <w:rsid w:val="007307E8"/>
    <w:rsid w:val="00764D68"/>
    <w:rsid w:val="00796996"/>
    <w:rsid w:val="007A73A8"/>
    <w:rsid w:val="007B4A9A"/>
    <w:rsid w:val="007D48C2"/>
    <w:rsid w:val="00813589"/>
    <w:rsid w:val="008220D0"/>
    <w:rsid w:val="00834A8E"/>
    <w:rsid w:val="0084303F"/>
    <w:rsid w:val="008473FB"/>
    <w:rsid w:val="00860654"/>
    <w:rsid w:val="008B1744"/>
    <w:rsid w:val="008C1025"/>
    <w:rsid w:val="008D05C4"/>
    <w:rsid w:val="008D408B"/>
    <w:rsid w:val="008E06BF"/>
    <w:rsid w:val="009366AA"/>
    <w:rsid w:val="00981278"/>
    <w:rsid w:val="00992C8A"/>
    <w:rsid w:val="009A6631"/>
    <w:rsid w:val="009A7AAD"/>
    <w:rsid w:val="009E354A"/>
    <w:rsid w:val="00A21657"/>
    <w:rsid w:val="00A34104"/>
    <w:rsid w:val="00A36BB0"/>
    <w:rsid w:val="00A754A4"/>
    <w:rsid w:val="00A82C0D"/>
    <w:rsid w:val="00AB7CFF"/>
    <w:rsid w:val="00AF66FB"/>
    <w:rsid w:val="00B37763"/>
    <w:rsid w:val="00BA753F"/>
    <w:rsid w:val="00C22385"/>
    <w:rsid w:val="00C2725D"/>
    <w:rsid w:val="00C564EA"/>
    <w:rsid w:val="00C8658B"/>
    <w:rsid w:val="00CB3612"/>
    <w:rsid w:val="00CB643A"/>
    <w:rsid w:val="00CF1533"/>
    <w:rsid w:val="00CF5130"/>
    <w:rsid w:val="00D24634"/>
    <w:rsid w:val="00DA6D58"/>
    <w:rsid w:val="00DC374F"/>
    <w:rsid w:val="00DE248F"/>
    <w:rsid w:val="00DE2FF2"/>
    <w:rsid w:val="00E1111A"/>
    <w:rsid w:val="00E11D68"/>
    <w:rsid w:val="00E97F95"/>
    <w:rsid w:val="00EB3F12"/>
    <w:rsid w:val="00ED39E6"/>
    <w:rsid w:val="00F55BA2"/>
    <w:rsid w:val="00F57B8B"/>
    <w:rsid w:val="00F8356C"/>
    <w:rsid w:val="00FA12F5"/>
    <w:rsid w:val="00FB1117"/>
    <w:rsid w:val="00FC6FFC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CB2"/>
  </w:style>
  <w:style w:type="paragraph" w:styleId="Footer">
    <w:name w:val="footer"/>
    <w:basedOn w:val="Normal"/>
    <w:link w:val="FooterChar"/>
    <w:uiPriority w:val="99"/>
    <w:unhideWhenUsed/>
    <w:rsid w:val="0061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CB2"/>
  </w:style>
  <w:style w:type="character" w:styleId="Emphasis">
    <w:name w:val="Emphasis"/>
    <w:basedOn w:val="DefaultParagraphFont"/>
    <w:uiPriority w:val="20"/>
    <w:qFormat/>
    <w:rsid w:val="00614CB2"/>
    <w:rPr>
      <w:i/>
      <w:iCs/>
    </w:rPr>
  </w:style>
  <w:style w:type="paragraph" w:styleId="NoSpacing">
    <w:name w:val="No Spacing"/>
    <w:uiPriority w:val="1"/>
    <w:qFormat/>
    <w:rsid w:val="00614CB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m1817443009251931881gmail-msonormal">
    <w:name w:val="m_1817443009251931881gmail-msonormal"/>
    <w:basedOn w:val="Normal"/>
    <w:rsid w:val="0076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D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4D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48</cp:revision>
  <dcterms:created xsi:type="dcterms:W3CDTF">2018-03-11T13:11:00Z</dcterms:created>
  <dcterms:modified xsi:type="dcterms:W3CDTF">2018-03-13T05:31:00Z</dcterms:modified>
</cp:coreProperties>
</file>