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B9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BA">
        <w:rPr>
          <w:rFonts w:ascii="Times New Roman" w:hAnsi="Times New Roman" w:cs="Times New Roman"/>
          <w:b/>
          <w:sz w:val="24"/>
          <w:szCs w:val="24"/>
        </w:rPr>
        <w:t>2017 METŲ ĮSTAIGOS BIUDŽETAS IR JO PANAUDOJIMAS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410"/>
        <w:gridCol w:w="2658"/>
      </w:tblGrid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Gauta 2017 m.( 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Panaudota 2017 m ( 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4BA" w:rsidRPr="004024BA" w:rsidTr="00F52C77">
        <w:trPr>
          <w:trHeight w:val="310"/>
        </w:trPr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Savivaldybės biudžeto lėšos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117971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118058</w:t>
            </w:r>
          </w:p>
        </w:tc>
      </w:tr>
      <w:tr w:rsidR="004024BA" w:rsidRPr="004024BA" w:rsidTr="00F52C77">
        <w:trPr>
          <w:trHeight w:val="306"/>
        </w:trPr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51138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51138</w:t>
            </w:r>
          </w:p>
        </w:tc>
      </w:tr>
      <w:tr w:rsidR="004024BA" w:rsidRPr="004024BA" w:rsidTr="00F52C77">
        <w:trPr>
          <w:trHeight w:val="270"/>
        </w:trPr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 proc. GM lėšos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Specialiųjų programų lėšos</w:t>
            </w: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(tėvų mokesčiai):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9336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9336</w:t>
            </w:r>
          </w:p>
        </w:tc>
      </w:tr>
      <w:tr w:rsidR="004024BA" w:rsidRPr="004024BA" w:rsidTr="00F52C77">
        <w:trPr>
          <w:trHeight w:val="341"/>
        </w:trPr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mitybai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ugdymo ir kt. prekėms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</w:tr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Nemokamas maitinimas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632</w:t>
            </w:r>
          </w:p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632</w:t>
            </w:r>
          </w:p>
        </w:tc>
      </w:tr>
      <w:tr w:rsidR="004024BA" w:rsidRPr="004024BA" w:rsidTr="00F52C77">
        <w:trPr>
          <w:trHeight w:val="280"/>
        </w:trPr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Parama, labdara („Žemaitijos pienas“)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Savivaldybės lėšos iš statybos ir infrastruktūros plėtros skyriaus 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024BA" w:rsidRPr="004024BA" w:rsidTr="00F52C77">
        <w:tc>
          <w:tcPr>
            <w:tcW w:w="467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241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16186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16184,99</w:t>
            </w:r>
          </w:p>
        </w:tc>
      </w:tr>
    </w:tbl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MATERIALINĖS BAZĖS POKYČIAI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2228"/>
        <w:gridCol w:w="2658"/>
      </w:tblGrid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Pakabinamų Rankšluostinių 12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Virtuvės stalas su lentyna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355,17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Indų džiovintuvai 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Spalvoti kamštiniai stendai 16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127,09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Rankšluosčiai 116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115,04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Skaičiuotuvas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Veidrodis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Virtuvės stalai su lentynom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272,34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Kepimo skardos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Nerūdijančio plieno dubuo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Plautuvės stalui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Sniego stūmiklis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Pakabinamos indų džiovyklos 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453,53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Stelažai indams 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660,55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Stalai su plautuvėm ir lentynom 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980,98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Stalas su slankiojančiom durelėm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420,64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Reguliuojamo aukščio kėdė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75,87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Vaikiškų lovų 13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740,87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Čiužinukai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lovytėm 8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Pakabinamas ekranas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Sienos dekoracijos „Garvežys“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138,40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Žaidimų kambario pertvarėlė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Medžiaginis kalendorius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74,15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Teatro lėlių rinkiniai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55,31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Bevielis mikrofonas 2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Dvipusės magnetinės lentos 3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Kamuoliai 7 vnt.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Vaikiška virtuvėlė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137,95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Vaikiška viryklė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Balta magnetinė 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markerinė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 lenta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 xml:space="preserve">Magnetinis raidynas 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Smėlio laikrodžių rinkinys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Antspaudai „Metai“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Antspaudai „Skaičiai“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Įvairūs žaislai ir žaidimai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136,52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Spauda ir literatūra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222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6184,02</w:t>
            </w:r>
          </w:p>
        </w:tc>
        <w:tc>
          <w:tcPr>
            <w:tcW w:w="2658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REMONTO DARBAI, FIZINĖS APLINKOS GERINIMAS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1519"/>
        <w:gridCol w:w="3367"/>
      </w:tblGrid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Atlikti darbai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Atliktas kosmetinis įstaigos laiptinių remontas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Įstaigos 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Užsandarinti įstaigos pastato l</w:t>
            </w:r>
            <w:bookmarkStart w:id="0" w:name="_GoBack"/>
            <w:bookmarkEnd w:id="0"/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angai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Rokiškio rajono savivaldybės statybos ir infrastruktūros plėtros skyrius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Išdažytas įstaigos koridorius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Įstaigos 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Suremontuota žaidimų kambario prieškambaris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Įstaigos 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Atliktas kosmetinis virtuvės remontas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Įstaigos 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Atlikti kosmetiniai remontai grupių virtuvėlėse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Įstaigos biudžeto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Įrengtas alpinariumas įstaigos kieme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Paramos, labdaros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Pradėtas rengti sveikatos takas vaikams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Paramos, labdaros lėšos</w:t>
            </w:r>
          </w:p>
        </w:tc>
      </w:tr>
      <w:tr w:rsidR="004024BA" w:rsidRPr="004024BA" w:rsidTr="00F52C77">
        <w:tc>
          <w:tcPr>
            <w:tcW w:w="4860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519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A">
              <w:rPr>
                <w:rFonts w:ascii="Times New Roman" w:hAnsi="Times New Roman" w:cs="Times New Roman"/>
                <w:sz w:val="24"/>
                <w:szCs w:val="24"/>
              </w:rPr>
              <w:t>2070,00</w:t>
            </w:r>
          </w:p>
        </w:tc>
        <w:tc>
          <w:tcPr>
            <w:tcW w:w="3367" w:type="dxa"/>
          </w:tcPr>
          <w:p w:rsidR="004024BA" w:rsidRPr="004024BA" w:rsidRDefault="004024BA" w:rsidP="0040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BA" w:rsidRPr="004024BA" w:rsidRDefault="004024BA" w:rsidP="0040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24BA" w:rsidRPr="004024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A"/>
    <w:rsid w:val="004024BA"/>
    <w:rsid w:val="006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1</cp:revision>
  <dcterms:created xsi:type="dcterms:W3CDTF">2018-02-28T11:51:00Z</dcterms:created>
  <dcterms:modified xsi:type="dcterms:W3CDTF">2018-02-28T11:55:00Z</dcterms:modified>
</cp:coreProperties>
</file>